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Look w:val="01E0"/>
      </w:tblPr>
      <w:tblGrid>
        <w:gridCol w:w="5495"/>
        <w:gridCol w:w="549"/>
        <w:gridCol w:w="3866"/>
      </w:tblGrid>
      <w:tr w:rsidR="00AB146C" w:rsidTr="00AB146C">
        <w:trPr>
          <w:trHeight w:val="1246"/>
        </w:trPr>
        <w:tc>
          <w:tcPr>
            <w:tcW w:w="5495" w:type="dxa"/>
            <w:vAlign w:val="center"/>
          </w:tcPr>
          <w:p w:rsidR="00AB146C" w:rsidRDefault="00AB146C">
            <w:pPr>
              <w:jc w:val="center"/>
              <w:rPr>
                <w:u w:val="single"/>
              </w:rPr>
            </w:pPr>
            <w: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5" o:title=""/>
                </v:shape>
                <o:OLEObject Type="Embed" ProgID="Unknown" ShapeID="_x0000_i1025" DrawAspect="Content" ObjectID="_1581401812" r:id="rId6"/>
              </w:object>
            </w:r>
          </w:p>
          <w:p w:rsidR="00AB146C" w:rsidRDefault="00AB146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МЧС РОССИИ</w:t>
            </w:r>
          </w:p>
          <w:p w:rsidR="00AB146C" w:rsidRDefault="00AB146C">
            <w:pPr>
              <w:jc w:val="center"/>
              <w:rPr>
                <w:b/>
              </w:rPr>
            </w:pPr>
          </w:p>
          <w:p w:rsidR="00AB146C" w:rsidRDefault="00AB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ГЛАВНОЕ УПРАВЛЕНИЕ </w:t>
            </w:r>
          </w:p>
          <w:p w:rsidR="00AB146C" w:rsidRDefault="00AB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AB146C" w:rsidRDefault="00AB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 ДЕЛАМ ГРАЖДАНСКОЙ ОБОРОНЫ,</w:t>
            </w:r>
          </w:p>
          <w:p w:rsidR="00AB146C" w:rsidRDefault="00AB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ЧРЕЗВЫЧАЙНЫМ СИТУАЦИЯМ </w:t>
            </w:r>
          </w:p>
          <w:p w:rsidR="00AB146C" w:rsidRDefault="00AB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 ЛИКВИДАЦИИ ПОСЛЕДСТВИЙ СТИХИЙНЫХ </w:t>
            </w:r>
          </w:p>
          <w:p w:rsidR="00AB146C" w:rsidRDefault="00AB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БЕДСТВИЙ ПО ЧЕЛЯБИНСКОЙ ОБЛАСТИ</w:t>
            </w:r>
          </w:p>
          <w:p w:rsidR="00AB146C" w:rsidRDefault="00AB146C">
            <w:pPr>
              <w:jc w:val="center"/>
              <w:rPr>
                <w:sz w:val="18"/>
                <w:szCs w:val="18"/>
              </w:rPr>
            </w:pPr>
          </w:p>
          <w:p w:rsidR="00AB146C" w:rsidRDefault="00AB146C">
            <w:pPr>
              <w:pStyle w:val="a7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надзорной деятельности </w:t>
            </w:r>
          </w:p>
          <w:p w:rsidR="00AB146C" w:rsidRDefault="00AB146C">
            <w:pPr>
              <w:pStyle w:val="a7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профилактической работы</w:t>
            </w:r>
          </w:p>
          <w:p w:rsidR="00AB146C" w:rsidRDefault="00AB146C">
            <w:pPr>
              <w:pStyle w:val="a7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6C" w:rsidRDefault="00AB146C">
            <w:pPr>
              <w:pStyle w:val="a7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надзорной деятельности</w:t>
            </w:r>
          </w:p>
          <w:p w:rsidR="00AB146C" w:rsidRDefault="00AB146C">
            <w:pPr>
              <w:pStyle w:val="a7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профилактической работы №8</w:t>
            </w:r>
          </w:p>
          <w:p w:rsidR="00AB146C" w:rsidRDefault="00AB146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ул.Спортивная,2  г.Нязепетровск,</w:t>
            </w:r>
          </w:p>
          <w:p w:rsidR="00AB146C" w:rsidRDefault="00AB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область, 456970</w:t>
            </w:r>
          </w:p>
          <w:p w:rsidR="00AB146C" w:rsidRDefault="00AB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(35156) 3-13-61</w:t>
            </w:r>
          </w:p>
          <w:p w:rsidR="00AB146C" w:rsidRDefault="00AB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«Доверия» ГУ (351) 239-99-99</w:t>
            </w:r>
          </w:p>
          <w:p w:rsidR="00AB146C" w:rsidRDefault="00AB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«Доверия» СРЦ (391) 298-55-47</w:t>
            </w:r>
          </w:p>
          <w:p w:rsidR="00AB146C" w:rsidRDefault="00AB146C">
            <w:pPr>
              <w:jc w:val="center"/>
            </w:pPr>
          </w:p>
        </w:tc>
        <w:tc>
          <w:tcPr>
            <w:tcW w:w="549" w:type="dxa"/>
          </w:tcPr>
          <w:p w:rsidR="00AB146C" w:rsidRDefault="00AB146C">
            <w:pPr>
              <w:ind w:left="-16" w:firstLine="16"/>
            </w:pPr>
          </w:p>
        </w:tc>
        <w:tc>
          <w:tcPr>
            <w:tcW w:w="3866" w:type="dxa"/>
          </w:tcPr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  <w:r>
              <w:t xml:space="preserve">Главе Булзинского </w:t>
            </w:r>
          </w:p>
          <w:p w:rsidR="00AB146C" w:rsidRDefault="00AB146C">
            <w:pPr>
              <w:jc w:val="center"/>
            </w:pPr>
            <w:r>
              <w:t>сельского поселения</w:t>
            </w:r>
          </w:p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  <w:r>
              <w:t>А.Р. Титову</w:t>
            </w:r>
          </w:p>
        </w:tc>
      </w:tr>
      <w:tr w:rsidR="00AB146C" w:rsidTr="00AB146C">
        <w:trPr>
          <w:trHeight w:val="821"/>
        </w:trPr>
        <w:tc>
          <w:tcPr>
            <w:tcW w:w="5495" w:type="dxa"/>
          </w:tcPr>
          <w:p w:rsidR="00AB146C" w:rsidRDefault="00AB146C">
            <w:r>
              <w:t xml:space="preserve">На №            от </w:t>
            </w:r>
          </w:p>
          <w:p w:rsidR="00AB146C" w:rsidRDefault="00AB146C">
            <w:r>
              <w:t xml:space="preserve">    28 февраля 2018     </w:t>
            </w:r>
          </w:p>
          <w:p w:rsidR="00AB146C" w:rsidRDefault="00AB146C">
            <w:pPr>
              <w:rPr>
                <w:sz w:val="20"/>
              </w:rPr>
            </w:pPr>
          </w:p>
        </w:tc>
        <w:tc>
          <w:tcPr>
            <w:tcW w:w="549" w:type="dxa"/>
          </w:tcPr>
          <w:p w:rsidR="00AB146C" w:rsidRDefault="00AB146C">
            <w:pPr>
              <w:ind w:left="-16" w:firstLine="16"/>
            </w:pPr>
          </w:p>
        </w:tc>
        <w:tc>
          <w:tcPr>
            <w:tcW w:w="3866" w:type="dxa"/>
          </w:tcPr>
          <w:p w:rsidR="00AB146C" w:rsidRDefault="00AB146C">
            <w:pPr>
              <w:jc w:val="center"/>
            </w:pPr>
          </w:p>
          <w:p w:rsidR="00AB146C" w:rsidRDefault="00AB146C">
            <w:pPr>
              <w:jc w:val="center"/>
            </w:pPr>
          </w:p>
        </w:tc>
      </w:tr>
      <w:tr w:rsidR="00AB146C" w:rsidTr="00AB146C">
        <w:trPr>
          <w:trHeight w:val="100"/>
        </w:trPr>
        <w:tc>
          <w:tcPr>
            <w:tcW w:w="5495" w:type="dxa"/>
          </w:tcPr>
          <w:p w:rsidR="00AB146C" w:rsidRDefault="00AB146C">
            <w:pPr>
              <w:spacing w:line="216" w:lineRule="auto"/>
            </w:pPr>
          </w:p>
        </w:tc>
        <w:tc>
          <w:tcPr>
            <w:tcW w:w="549" w:type="dxa"/>
          </w:tcPr>
          <w:p w:rsidR="00AB146C" w:rsidRDefault="00AB146C">
            <w:pPr>
              <w:spacing w:line="216" w:lineRule="auto"/>
              <w:ind w:left="-16" w:firstLine="16"/>
            </w:pPr>
          </w:p>
        </w:tc>
        <w:tc>
          <w:tcPr>
            <w:tcW w:w="3866" w:type="dxa"/>
          </w:tcPr>
          <w:p w:rsidR="00AB146C" w:rsidRDefault="00AB146C">
            <w:pPr>
              <w:spacing w:line="216" w:lineRule="auto"/>
            </w:pPr>
          </w:p>
        </w:tc>
      </w:tr>
    </w:tbl>
    <w:p w:rsidR="00AB146C" w:rsidRDefault="00AB146C" w:rsidP="00AB146C">
      <w:pPr>
        <w:spacing w:line="216" w:lineRule="auto"/>
        <w:jc w:val="center"/>
      </w:pPr>
      <w:r>
        <w:t>Уважаемый Анатолий Руфович!</w:t>
      </w:r>
    </w:p>
    <w:p w:rsidR="00AB146C" w:rsidRDefault="00AB146C" w:rsidP="00AB146C">
      <w:pPr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B146C" w:rsidRDefault="00AB146C" w:rsidP="00AB146C">
      <w:pPr>
        <w:ind w:firstLine="709"/>
        <w:jc w:val="both"/>
      </w:pPr>
      <w:r>
        <w:rPr>
          <w:b/>
        </w:rPr>
        <w:t>На 28.02.2018 года</w:t>
      </w:r>
      <w:r>
        <w:t xml:space="preserve"> обстановка с пожарами на территории города Касли и Каслинского муниципального района по сравнению с аналогичным периодом прошлого года (АППГ) характеризовалась следующими основными показателями:</w:t>
      </w:r>
    </w:p>
    <w:p w:rsidR="00AB146C" w:rsidRDefault="00AB146C" w:rsidP="00AB146C">
      <w:pPr>
        <w:ind w:firstLine="709"/>
        <w:jc w:val="both"/>
      </w:pPr>
      <w:r>
        <w:t xml:space="preserve">-зарегистрировано </w:t>
      </w:r>
      <w:r>
        <w:rPr>
          <w:b/>
        </w:rPr>
        <w:t>12</w:t>
      </w:r>
      <w:r>
        <w:t xml:space="preserve"> пожаров, АППГ-</w:t>
      </w:r>
      <w:r>
        <w:rPr>
          <w:b/>
        </w:rPr>
        <w:t>17</w:t>
      </w:r>
      <w:r>
        <w:t xml:space="preserve"> пожаров; </w:t>
      </w:r>
    </w:p>
    <w:p w:rsidR="00AB146C" w:rsidRDefault="00AB146C" w:rsidP="00AB146C">
      <w:pPr>
        <w:jc w:val="both"/>
      </w:pPr>
      <w:r>
        <w:tab/>
        <w:t xml:space="preserve">-гибели людей на пожарах на 28.02.2018 года не допущено, АППГ гибель 2 человек. </w:t>
      </w:r>
    </w:p>
    <w:p w:rsidR="00AB146C" w:rsidRDefault="00AB146C" w:rsidP="00AB146C">
      <w:pPr>
        <w:jc w:val="both"/>
      </w:pPr>
      <w:r>
        <w:tab/>
        <w:t>-травмирование людей на пожарах-</w:t>
      </w:r>
      <w:r>
        <w:rPr>
          <w:b/>
        </w:rPr>
        <w:t>1</w:t>
      </w:r>
      <w:r>
        <w:t xml:space="preserve"> человек, АППГ- травмирования допущено не было;  </w:t>
      </w:r>
    </w:p>
    <w:p w:rsidR="00AB146C" w:rsidRDefault="00AB146C" w:rsidP="00AB146C">
      <w:pPr>
        <w:ind w:firstLine="720"/>
        <w:jc w:val="both"/>
      </w:pPr>
      <w:r>
        <w:t xml:space="preserve">-зарегистрировано </w:t>
      </w:r>
      <w:r>
        <w:rPr>
          <w:b/>
        </w:rPr>
        <w:t>7 выездов</w:t>
      </w:r>
      <w:r>
        <w:t xml:space="preserve"> пожарных подразделений на ликвидацию загораний АППГ- </w:t>
      </w:r>
      <w:r>
        <w:rPr>
          <w:b/>
        </w:rPr>
        <w:t>7 выездов</w:t>
      </w:r>
      <w:r>
        <w:t>.</w:t>
      </w:r>
    </w:p>
    <w:p w:rsidR="00AB146C" w:rsidRDefault="00AB146C" w:rsidP="00AB146C">
      <w:pPr>
        <w:pStyle w:val="a6"/>
        <w:ind w:left="0" w:right="-54" w:firstLine="540"/>
        <w:rPr>
          <w:b w:val="0"/>
        </w:rPr>
      </w:pPr>
    </w:p>
    <w:p w:rsidR="00AB146C" w:rsidRDefault="00AB146C" w:rsidP="00AB146C">
      <w:pPr>
        <w:pStyle w:val="a6"/>
        <w:ind w:left="0" w:right="-54"/>
        <w:rPr>
          <w:u w:val="single"/>
        </w:rPr>
      </w:pPr>
      <w:r>
        <w:rPr>
          <w:u w:val="single"/>
        </w:rPr>
        <w:t>Основными причинами пожаров на 28.02.2018 год явились:</w:t>
      </w:r>
    </w:p>
    <w:p w:rsidR="00AB146C" w:rsidRDefault="00AB146C" w:rsidP="00AB146C">
      <w:pPr>
        <w:pStyle w:val="a6"/>
        <w:ind w:left="0" w:right="-54"/>
        <w:rPr>
          <w:u w:val="single"/>
        </w:rPr>
      </w:pPr>
    </w:p>
    <w:p w:rsidR="00AB146C" w:rsidRDefault="00AB146C" w:rsidP="00AB146C">
      <w:pPr>
        <w:pStyle w:val="a4"/>
        <w:numPr>
          <w:ilvl w:val="0"/>
          <w:numId w:val="1"/>
        </w:numPr>
        <w:spacing w:after="200"/>
        <w:ind w:left="284" w:right="-54" w:hanging="284"/>
        <w:jc w:val="both"/>
      </w:pPr>
      <w:r>
        <w:t xml:space="preserve">нарушение правил монтажа и технической эксплуатации электрооборудования, нарушение правил ПБ при эксплуатации бытовых электроприборов – </w:t>
      </w:r>
      <w:r>
        <w:rPr>
          <w:b/>
        </w:rPr>
        <w:t xml:space="preserve">4 </w:t>
      </w:r>
      <w:r>
        <w:t xml:space="preserve">пожара (33,3% от общего количества пожаров); </w:t>
      </w:r>
      <w:r>
        <w:rPr>
          <w:b/>
        </w:rPr>
        <w:t xml:space="preserve">за АППГ – 8 </w:t>
      </w:r>
      <w:r>
        <w:t xml:space="preserve">пожаров </w:t>
      </w:r>
    </w:p>
    <w:p w:rsidR="00AB146C" w:rsidRDefault="00AB146C" w:rsidP="00AB146C">
      <w:pPr>
        <w:numPr>
          <w:ilvl w:val="0"/>
          <w:numId w:val="1"/>
        </w:numPr>
        <w:spacing w:after="200"/>
        <w:ind w:left="284" w:right="-54" w:hanging="284"/>
        <w:jc w:val="both"/>
        <w:rPr>
          <w:b/>
        </w:rPr>
      </w:pPr>
      <w:r>
        <w:t>нарушение правил пожарной безопасности при устройстве и эксплуатации печей –</w:t>
      </w:r>
      <w:r>
        <w:rPr>
          <w:b/>
        </w:rPr>
        <w:t xml:space="preserve"> 6</w:t>
      </w:r>
      <w:r>
        <w:t xml:space="preserve"> пожара (50,0 % от общего количества пожаров);</w:t>
      </w:r>
      <w:r>
        <w:rPr>
          <w:b/>
        </w:rPr>
        <w:t xml:space="preserve"> за АППГ- 9 </w:t>
      </w:r>
      <w:r>
        <w:t xml:space="preserve">пожаров </w:t>
      </w:r>
    </w:p>
    <w:p w:rsidR="00AB146C" w:rsidRDefault="00AB146C" w:rsidP="00AB146C">
      <w:pPr>
        <w:pStyle w:val="a4"/>
        <w:numPr>
          <w:ilvl w:val="0"/>
          <w:numId w:val="1"/>
        </w:numPr>
        <w:spacing w:after="200"/>
        <w:ind w:left="284" w:right="-54" w:hanging="284"/>
        <w:jc w:val="both"/>
        <w:rPr>
          <w:b/>
        </w:rPr>
      </w:pPr>
      <w:r>
        <w:t xml:space="preserve">поджоги – </w:t>
      </w:r>
      <w:r>
        <w:rPr>
          <w:b/>
        </w:rPr>
        <w:t xml:space="preserve">2 </w:t>
      </w:r>
      <w:r>
        <w:t xml:space="preserve">пожара (16,7% от общего количества пожаров); </w:t>
      </w:r>
      <w:r>
        <w:rPr>
          <w:b/>
        </w:rPr>
        <w:t xml:space="preserve">за АППГ </w:t>
      </w:r>
      <w:r>
        <w:t>пожаров не зарегистрировано;</w:t>
      </w:r>
    </w:p>
    <w:p w:rsidR="00AB146C" w:rsidRDefault="00AB146C" w:rsidP="00AB146C">
      <w:pPr>
        <w:jc w:val="both"/>
        <w:rPr>
          <w:b/>
          <w:u w:val="single"/>
        </w:rPr>
      </w:pPr>
      <w:r>
        <w:rPr>
          <w:b/>
          <w:u w:val="single"/>
        </w:rPr>
        <w:t>По сельским поселениям Каслинского муниципального района, наблюдается следующая обстановка по произошедшим пожарам на 26.01.2018 года: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rPr>
          <w:b/>
        </w:rPr>
        <w:lastRenderedPageBreak/>
        <w:t>Каслинское городское поселение</w:t>
      </w:r>
    </w:p>
    <w:p w:rsidR="00AB146C" w:rsidRDefault="00AB146C" w:rsidP="00AB146C">
      <w:pPr>
        <w:tabs>
          <w:tab w:val="num" w:pos="540"/>
        </w:tabs>
        <w:ind w:left="540"/>
        <w:jc w:val="both"/>
      </w:pPr>
      <w:r>
        <w:t xml:space="preserve">произошло </w:t>
      </w:r>
      <w:r>
        <w:rPr>
          <w:b/>
        </w:rPr>
        <w:t xml:space="preserve">3 </w:t>
      </w:r>
      <w:r>
        <w:t xml:space="preserve">пожара </w:t>
      </w:r>
      <w:r>
        <w:rPr>
          <w:b/>
        </w:rPr>
        <w:t>1</w:t>
      </w:r>
      <w:r>
        <w:t xml:space="preserve"> травмированный; АППГ</w:t>
      </w:r>
      <w:r>
        <w:rPr>
          <w:b/>
        </w:rPr>
        <w:t xml:space="preserve"> </w:t>
      </w:r>
      <w:r>
        <w:t xml:space="preserve">– произошло </w:t>
      </w:r>
      <w:r>
        <w:rPr>
          <w:b/>
        </w:rPr>
        <w:t xml:space="preserve">4 </w:t>
      </w:r>
      <w:r>
        <w:t>пожара)</w:t>
      </w:r>
    </w:p>
    <w:p w:rsidR="00AB146C" w:rsidRDefault="00AB146C" w:rsidP="00AB146C">
      <w:pPr>
        <w:tabs>
          <w:tab w:val="num" w:pos="540"/>
        </w:tabs>
        <w:ind w:left="540"/>
        <w:jc w:val="both"/>
        <w:outlineLvl w:val="0"/>
        <w:rPr>
          <w:b/>
        </w:rPr>
      </w:pPr>
      <w:r>
        <w:rPr>
          <w:b/>
        </w:rPr>
        <w:t>Вишневогорское городское поселение</w:t>
      </w:r>
    </w:p>
    <w:p w:rsidR="00AB146C" w:rsidRDefault="00AB146C" w:rsidP="00AB146C">
      <w:pPr>
        <w:tabs>
          <w:tab w:val="num" w:pos="540"/>
        </w:tabs>
        <w:ind w:left="540"/>
        <w:jc w:val="both"/>
      </w:pPr>
      <w:r>
        <w:t xml:space="preserve">пожаров не зарегистрировано; </w:t>
      </w:r>
    </w:p>
    <w:p w:rsidR="00AB146C" w:rsidRDefault="00AB146C" w:rsidP="00AB146C">
      <w:pPr>
        <w:tabs>
          <w:tab w:val="num" w:pos="540"/>
        </w:tabs>
        <w:ind w:left="540"/>
        <w:jc w:val="both"/>
        <w:outlineLvl w:val="0"/>
        <w:rPr>
          <w:b/>
        </w:rPr>
      </w:pPr>
      <w:r>
        <w:rPr>
          <w:b/>
        </w:rPr>
        <w:t>Тюбукское сельское поселение</w:t>
      </w:r>
    </w:p>
    <w:p w:rsidR="00AB146C" w:rsidRDefault="00AB146C" w:rsidP="00AB146C">
      <w:pPr>
        <w:tabs>
          <w:tab w:val="num" w:pos="540"/>
        </w:tabs>
        <w:ind w:left="540"/>
        <w:jc w:val="both"/>
      </w:pPr>
      <w:r>
        <w:t xml:space="preserve">произошло </w:t>
      </w:r>
      <w:r>
        <w:rPr>
          <w:b/>
        </w:rPr>
        <w:t>3</w:t>
      </w:r>
      <w:r>
        <w:t xml:space="preserve"> пожара; (</w:t>
      </w:r>
      <w:r>
        <w:rPr>
          <w:b/>
        </w:rPr>
        <w:t>АППГ</w:t>
      </w:r>
      <w:r>
        <w:t xml:space="preserve">– произошел </w:t>
      </w:r>
      <w:r>
        <w:rPr>
          <w:b/>
        </w:rPr>
        <w:t>2</w:t>
      </w:r>
      <w:r>
        <w:t xml:space="preserve"> пожар);</w:t>
      </w:r>
    </w:p>
    <w:p w:rsidR="00AB146C" w:rsidRDefault="00AB146C" w:rsidP="00AB146C">
      <w:pPr>
        <w:tabs>
          <w:tab w:val="num" w:pos="540"/>
        </w:tabs>
        <w:ind w:left="540"/>
        <w:jc w:val="both"/>
        <w:outlineLvl w:val="0"/>
        <w:rPr>
          <w:b/>
        </w:rPr>
      </w:pPr>
      <w:r>
        <w:rPr>
          <w:b/>
        </w:rPr>
        <w:t>Багарякское сельское поселение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t xml:space="preserve">произошел </w:t>
      </w:r>
      <w:r>
        <w:rPr>
          <w:b/>
        </w:rPr>
        <w:t>1</w:t>
      </w:r>
      <w:r>
        <w:t xml:space="preserve"> пожар; (</w:t>
      </w:r>
      <w:r>
        <w:rPr>
          <w:b/>
        </w:rPr>
        <w:t>АППГ</w:t>
      </w:r>
      <w:r>
        <w:t>–пожаров не зарегистрировано)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rPr>
          <w:b/>
        </w:rPr>
        <w:t xml:space="preserve">Береговое сельское поселение 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t>пожаров не зарегистрировано</w:t>
      </w:r>
      <w:r>
        <w:rPr>
          <w:b/>
        </w:rPr>
        <w:t>; (АППГ</w:t>
      </w:r>
      <w:r>
        <w:t xml:space="preserve"> – пожаров не зарегистрировано</w:t>
      </w:r>
      <w:r>
        <w:rPr>
          <w:b/>
        </w:rPr>
        <w:t>)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rPr>
          <w:b/>
        </w:rPr>
        <w:t>Шабуровское сельское поселение</w:t>
      </w:r>
    </w:p>
    <w:p w:rsidR="00AB146C" w:rsidRDefault="00AB146C" w:rsidP="00AB146C">
      <w:pPr>
        <w:tabs>
          <w:tab w:val="num" w:pos="540"/>
        </w:tabs>
        <w:ind w:left="540"/>
        <w:jc w:val="both"/>
      </w:pPr>
      <w:r>
        <w:t xml:space="preserve">произошел </w:t>
      </w:r>
      <w:r>
        <w:rPr>
          <w:b/>
        </w:rPr>
        <w:t xml:space="preserve">3 </w:t>
      </w:r>
      <w:r>
        <w:t>пожара; (</w:t>
      </w:r>
      <w:r>
        <w:rPr>
          <w:b/>
        </w:rPr>
        <w:t>АППГ</w:t>
      </w:r>
      <w:r>
        <w:t>–пожаров не зарегистрировано)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rPr>
          <w:b/>
        </w:rPr>
        <w:t>Огневское сельское поселение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t>пожаров не зарегистрировано; (</w:t>
      </w:r>
      <w:r>
        <w:rPr>
          <w:b/>
        </w:rPr>
        <w:t>АППГ</w:t>
      </w:r>
      <w:r>
        <w:t>–пожаров не зарегистрировано)</w:t>
      </w:r>
    </w:p>
    <w:p w:rsidR="00AB146C" w:rsidRDefault="00AB146C" w:rsidP="00AB146C">
      <w:pPr>
        <w:tabs>
          <w:tab w:val="num" w:pos="540"/>
        </w:tabs>
        <w:ind w:left="540"/>
        <w:jc w:val="both"/>
        <w:rPr>
          <w:b/>
        </w:rPr>
      </w:pPr>
      <w:r>
        <w:rPr>
          <w:b/>
        </w:rPr>
        <w:t xml:space="preserve">Булзинское сельское поселение </w:t>
      </w:r>
    </w:p>
    <w:p w:rsidR="00AB146C" w:rsidRDefault="00AB146C" w:rsidP="00AB146C">
      <w:pPr>
        <w:pStyle w:val="3"/>
        <w:tabs>
          <w:tab w:val="num" w:pos="540"/>
        </w:tabs>
        <w:ind w:left="540"/>
      </w:pPr>
      <w:r>
        <w:t>пожаров не зарегистрировано; (</w:t>
      </w:r>
      <w:r>
        <w:rPr>
          <w:b/>
        </w:rPr>
        <w:t>АППГ</w:t>
      </w:r>
      <w:r>
        <w:t xml:space="preserve">– произошел </w:t>
      </w:r>
      <w:r>
        <w:rPr>
          <w:b/>
        </w:rPr>
        <w:t xml:space="preserve">1 </w:t>
      </w:r>
      <w:r>
        <w:t>пожар)</w:t>
      </w:r>
    </w:p>
    <w:p w:rsidR="00AB146C" w:rsidRDefault="00AB146C" w:rsidP="00AB146C">
      <w:pPr>
        <w:pStyle w:val="3"/>
        <w:tabs>
          <w:tab w:val="num" w:pos="567"/>
        </w:tabs>
        <w:ind w:left="567"/>
        <w:rPr>
          <w:b/>
        </w:rPr>
      </w:pPr>
      <w:r>
        <w:rPr>
          <w:b/>
        </w:rPr>
        <w:t>Воздвиженское сельское поселение</w:t>
      </w:r>
    </w:p>
    <w:p w:rsidR="00AB146C" w:rsidRDefault="00AB146C" w:rsidP="00AB146C">
      <w:pPr>
        <w:pStyle w:val="3"/>
        <w:ind w:left="567"/>
      </w:pPr>
      <w:r>
        <w:t xml:space="preserve">произошел </w:t>
      </w:r>
      <w:r>
        <w:rPr>
          <w:b/>
        </w:rPr>
        <w:t>1</w:t>
      </w:r>
      <w:r>
        <w:t xml:space="preserve"> пожар; (</w:t>
      </w:r>
      <w:r>
        <w:rPr>
          <w:b/>
        </w:rPr>
        <w:t>АППГ</w:t>
      </w:r>
      <w:r>
        <w:t>– пожаров не зарегистрировано)</w:t>
      </w:r>
    </w:p>
    <w:p w:rsidR="00AB146C" w:rsidRDefault="00AB146C" w:rsidP="00AB146C">
      <w:pPr>
        <w:tabs>
          <w:tab w:val="num" w:pos="567"/>
        </w:tabs>
        <w:ind w:left="567"/>
        <w:jc w:val="both"/>
        <w:rPr>
          <w:b/>
        </w:rPr>
      </w:pPr>
      <w:r>
        <w:rPr>
          <w:b/>
        </w:rPr>
        <w:t xml:space="preserve">Григорьевское сельское поселение </w:t>
      </w:r>
    </w:p>
    <w:p w:rsidR="00AB146C" w:rsidRDefault="00AB146C" w:rsidP="00AB146C">
      <w:pPr>
        <w:pStyle w:val="3"/>
        <w:ind w:left="567"/>
      </w:pPr>
      <w:r>
        <w:t>пожаров не зарегистрировано; (</w:t>
      </w:r>
      <w:r>
        <w:rPr>
          <w:b/>
        </w:rPr>
        <w:t>АППГ</w:t>
      </w:r>
      <w:r>
        <w:t xml:space="preserve">– произошло </w:t>
      </w:r>
      <w:r>
        <w:rPr>
          <w:b/>
        </w:rPr>
        <w:t xml:space="preserve">3 </w:t>
      </w:r>
      <w:r>
        <w:t>пожара)</w:t>
      </w:r>
    </w:p>
    <w:p w:rsidR="00AB146C" w:rsidRDefault="00AB146C" w:rsidP="00AB146C">
      <w:pPr>
        <w:tabs>
          <w:tab w:val="num" w:pos="567"/>
        </w:tabs>
        <w:ind w:left="567"/>
        <w:jc w:val="both"/>
        <w:rPr>
          <w:b/>
        </w:rPr>
      </w:pPr>
      <w:r>
        <w:rPr>
          <w:b/>
        </w:rPr>
        <w:t xml:space="preserve">Маукское сельское поселение </w:t>
      </w:r>
    </w:p>
    <w:p w:rsidR="00AB146C" w:rsidRDefault="00AB146C" w:rsidP="00AB146C">
      <w:pPr>
        <w:pStyle w:val="3"/>
        <w:ind w:left="567"/>
      </w:pPr>
      <w:r>
        <w:t xml:space="preserve">произошел </w:t>
      </w:r>
      <w:r>
        <w:rPr>
          <w:b/>
        </w:rPr>
        <w:t xml:space="preserve">1 </w:t>
      </w:r>
      <w:r>
        <w:t>пожар (</w:t>
      </w:r>
      <w:r>
        <w:rPr>
          <w:b/>
        </w:rPr>
        <w:t>АППГ</w:t>
      </w:r>
      <w:r>
        <w:t>– пожаров не зарегистрировано)</w:t>
      </w:r>
    </w:p>
    <w:p w:rsidR="00AB146C" w:rsidRDefault="00AB146C" w:rsidP="00AB146C">
      <w:pPr>
        <w:pStyle w:val="3"/>
        <w:ind w:left="567"/>
      </w:pPr>
    </w:p>
    <w:p w:rsidR="00AB146C" w:rsidRDefault="00AB146C" w:rsidP="00AB146C">
      <w:pPr>
        <w:ind w:right="-54" w:firstLine="720"/>
        <w:jc w:val="both"/>
      </w:pPr>
      <w:r>
        <w:t xml:space="preserve">По-прежнему наибольшее количество пожаров происходит в жилом секторе. Так на 28.02.2018 года в жилых домах и домовладениях произошло </w:t>
      </w:r>
      <w:r>
        <w:rPr>
          <w:b/>
        </w:rPr>
        <w:t xml:space="preserve">9 </w:t>
      </w:r>
      <w:r>
        <w:t xml:space="preserve">пожаров, что составляет 75,0 % от общего количества происшедших пожаров. За аналогичный период 2017 года в жилых домах и домовладениях произошло </w:t>
      </w:r>
      <w:r>
        <w:rPr>
          <w:b/>
        </w:rPr>
        <w:t>14</w:t>
      </w:r>
      <w:r>
        <w:t xml:space="preserve"> пожаров, что составляет 82,0% от общего количества происшедших пожаров. </w:t>
      </w:r>
    </w:p>
    <w:p w:rsidR="00AB146C" w:rsidRDefault="00AB146C" w:rsidP="00AB146C">
      <w:pPr>
        <w:ind w:firstLine="540"/>
        <w:jc w:val="both"/>
      </w:pPr>
      <w:r>
        <w:t xml:space="preserve">     На </w:t>
      </w:r>
      <w:r>
        <w:rPr>
          <w:b/>
        </w:rPr>
        <w:t>28.02.2018 года</w:t>
      </w:r>
      <w:r>
        <w:t xml:space="preserve"> причиной пожара, при котором 1 человек получил термические ожоги пламенем, послужило внесение постороннего источника зажигания из вне, не исключен умышленное уничтожение чужого имущества путем поджога. </w:t>
      </w:r>
    </w:p>
    <w:p w:rsidR="00AB146C" w:rsidRDefault="00AB146C" w:rsidP="00AB146C">
      <w:pPr>
        <w:jc w:val="both"/>
      </w:pPr>
      <w:r>
        <w:t xml:space="preserve">     Основанными причинами, произошедших пожаров по состоянию на </w:t>
      </w:r>
      <w:r>
        <w:rPr>
          <w:b/>
        </w:rPr>
        <w:t>28.02.2018 года</w:t>
      </w:r>
      <w:r>
        <w:t xml:space="preserve">, явились, нарушение правил ППБ при эксплуатации отопительной печи и ее неисправность, нарушение правил технической эксплуатации электрооборудования, монтаж электрооборудования и поджоги. </w:t>
      </w:r>
    </w:p>
    <w:p w:rsidR="00AB146C" w:rsidRDefault="00AB146C" w:rsidP="00AB146C">
      <w:pPr>
        <w:spacing w:line="216" w:lineRule="auto"/>
        <w:ind w:firstLine="708"/>
        <w:jc w:val="both"/>
      </w:pPr>
      <w:r>
        <w:t>Прошу Вас разместить данную информацию на сайте администрации сельского поселения.</w:t>
      </w:r>
    </w:p>
    <w:p w:rsidR="00AB146C" w:rsidRDefault="00AB146C" w:rsidP="00AB146C">
      <w:pPr>
        <w:spacing w:line="216" w:lineRule="auto"/>
        <w:ind w:firstLine="708"/>
        <w:jc w:val="both"/>
      </w:pPr>
      <w:r>
        <w:t xml:space="preserve">О размещении информации (невозможности размещения) прошу сообщить в ОНДиПР №8 УНДиПР Главного управления МЧС России по Челябинской области на электронный      адрес: </w:t>
      </w:r>
      <w:hyperlink r:id="rId7" w:history="1">
        <w:r>
          <w:rPr>
            <w:rStyle w:val="a3"/>
            <w:lang w:val="en-US"/>
          </w:rPr>
          <w:t>ogpn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kasli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в установленные законом сроки.</w:t>
      </w:r>
    </w:p>
    <w:p w:rsidR="00AB146C" w:rsidRDefault="00AB146C" w:rsidP="00AB146C">
      <w:pPr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AB146C" w:rsidRDefault="00AB146C" w:rsidP="00AB146C">
      <w:pPr>
        <w:tabs>
          <w:tab w:val="left" w:pos="270"/>
        </w:tabs>
        <w:spacing w:line="216" w:lineRule="auto"/>
        <w:jc w:val="both"/>
      </w:pPr>
    </w:p>
    <w:p w:rsidR="00AB146C" w:rsidRDefault="00AB146C" w:rsidP="00AB146C">
      <w:pPr>
        <w:tabs>
          <w:tab w:val="left" w:pos="270"/>
        </w:tabs>
        <w:spacing w:line="216" w:lineRule="auto"/>
        <w:jc w:val="both"/>
      </w:pPr>
    </w:p>
    <w:p w:rsidR="00AB146C" w:rsidRDefault="00AB146C" w:rsidP="00AB146C">
      <w:pPr>
        <w:tabs>
          <w:tab w:val="left" w:pos="270"/>
        </w:tabs>
        <w:spacing w:line="216" w:lineRule="auto"/>
        <w:jc w:val="both"/>
      </w:pPr>
    </w:p>
    <w:p w:rsidR="00AB146C" w:rsidRDefault="00AB146C" w:rsidP="00AB146C">
      <w:pPr>
        <w:tabs>
          <w:tab w:val="left" w:pos="270"/>
        </w:tabs>
        <w:spacing w:line="21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151130</wp:posOffset>
            </wp:positionV>
            <wp:extent cx="1467485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Начальник ОНДиПР №8</w:t>
      </w:r>
    </w:p>
    <w:p w:rsidR="00AB146C" w:rsidRDefault="00AB146C" w:rsidP="00AB146C">
      <w:pPr>
        <w:spacing w:line="216" w:lineRule="auto"/>
      </w:pPr>
      <w:r>
        <w:t xml:space="preserve">УНДиПР ГУ МЧС России </w:t>
      </w:r>
    </w:p>
    <w:p w:rsidR="00AB146C" w:rsidRDefault="00AB146C" w:rsidP="00AB146C">
      <w:pPr>
        <w:spacing w:line="216" w:lineRule="auto"/>
      </w:pPr>
      <w:r>
        <w:t>по Челябинской области</w:t>
      </w:r>
    </w:p>
    <w:p w:rsidR="00AB146C" w:rsidRDefault="00AB146C" w:rsidP="00AB146C">
      <w:pPr>
        <w:spacing w:line="216" w:lineRule="auto"/>
      </w:pPr>
      <w:r>
        <w:t xml:space="preserve">подполковник вн. службы                                                                             Серебряков С.В. </w:t>
      </w:r>
    </w:p>
    <w:p w:rsidR="00AB146C" w:rsidRDefault="00AB146C" w:rsidP="00AB146C">
      <w:pPr>
        <w:spacing w:line="216" w:lineRule="auto"/>
        <w:jc w:val="both"/>
        <w:rPr>
          <w:sz w:val="27"/>
          <w:szCs w:val="27"/>
        </w:rPr>
      </w:pPr>
    </w:p>
    <w:p w:rsidR="00AB146C" w:rsidRDefault="00AB146C" w:rsidP="00AB146C">
      <w:pPr>
        <w:jc w:val="both"/>
        <w:rPr>
          <w:sz w:val="27"/>
          <w:szCs w:val="27"/>
        </w:rPr>
      </w:pPr>
    </w:p>
    <w:p w:rsidR="00AB146C" w:rsidRDefault="00AB146C" w:rsidP="00AB146C">
      <w:pPr>
        <w:jc w:val="both"/>
        <w:rPr>
          <w:sz w:val="27"/>
          <w:szCs w:val="27"/>
        </w:rPr>
      </w:pPr>
    </w:p>
    <w:p w:rsidR="00AB146C" w:rsidRDefault="00AB146C" w:rsidP="00AB146C">
      <w:pPr>
        <w:jc w:val="both"/>
        <w:rPr>
          <w:sz w:val="27"/>
          <w:szCs w:val="27"/>
        </w:rPr>
      </w:pPr>
    </w:p>
    <w:p w:rsidR="00EF5008" w:rsidRDefault="00EF5008"/>
    <w:sectPr w:rsidR="00EF5008" w:rsidSect="00EF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FDD"/>
    <w:multiLevelType w:val="hybridMultilevel"/>
    <w:tmpl w:val="1D6C1FDC"/>
    <w:lvl w:ilvl="0" w:tplc="7A92C4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46C"/>
    <w:rsid w:val="00292066"/>
    <w:rsid w:val="00AB146C"/>
    <w:rsid w:val="00EF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146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B146C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AB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146C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AB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unhideWhenUsed/>
    <w:rsid w:val="00AB146C"/>
    <w:pPr>
      <w:ind w:left="-540" w:right="-546"/>
      <w:jc w:val="both"/>
    </w:pPr>
    <w:rPr>
      <w:b/>
    </w:rPr>
  </w:style>
  <w:style w:type="paragraph" w:customStyle="1" w:styleId="a7">
    <w:name w:val="Название организации"/>
    <w:basedOn w:val="a"/>
    <w:rsid w:val="00AB146C"/>
    <w:pPr>
      <w:framePr w:w="3840" w:h="1752" w:wrap="notBeside" w:vAnchor="page" w:hAnchor="margin" w:y="889" w:anchorLock="1"/>
      <w:spacing w:line="280" w:lineRule="atLeast"/>
    </w:pPr>
    <w:rPr>
      <w:rFonts w:ascii="Arial" w:hAnsi="Arial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gpn.kasl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2018-03-01T04:30:00Z</dcterms:created>
  <dcterms:modified xsi:type="dcterms:W3CDTF">2018-03-01T04:30:00Z</dcterms:modified>
</cp:coreProperties>
</file>